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b/>
          <w:sz w:val="32"/>
          <w:szCs w:val="32"/>
          <w:lang w:eastAsia="ru-RU"/>
        </w:rPr>
      </w:pPr>
      <w:r w:rsidRPr="00436898">
        <w:rPr>
          <w:rFonts w:ascii="Open Sans" w:eastAsia="Times New Roman" w:hAnsi="Open Sans" w:cs="Open Sans"/>
          <w:b/>
          <w:sz w:val="32"/>
          <w:szCs w:val="32"/>
          <w:lang w:eastAsia="ru-RU"/>
        </w:rPr>
        <w:t>Шаблон Отказ от ответственности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Администрация отказывается от каких-либо заверений и гарантий, предоставление которых может иным образом подразумеваться, и отказывается от ответственности в отношении Сайта, Содержимого и их использования.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Ни при каких обстоятельствах Администрация Сайта не будет нести ответственности ни п</w:t>
      </w:r>
      <w:bookmarkStart w:id="0" w:name="_GoBack"/>
      <w:bookmarkEnd w:id="0"/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 xml:space="preserve">еред какой стороной за какой-либо прямой, непрямой, особый или иной косвенный ущерб в результате любого использования информации на этом Сайте или на любом другом сайте, на который имеется гиперссылка с нашего </w:t>
      </w:r>
      <w:proofErr w:type="spellStart"/>
      <w:proofErr w:type="gramStart"/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c</w:t>
      </w:r>
      <w:proofErr w:type="gramEnd"/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айта</w:t>
      </w:r>
      <w:proofErr w:type="spellEnd"/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 xml:space="preserve">, возникновение зависимости, снижения продуктивности, увольнения или прерывания трудовой активности, а равно и отчисления из учебных учреждений, за </w:t>
      </w:r>
      <w:proofErr w:type="gramStart"/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любую упущенную выгоду, приостановку хозяйственной деятельности, потерю программ или данных в Ваших информационных системах или иным образом, возникшие в связи с доступом, использованием или невозможностью использования Сайта, Содержимого или какого-либо связанного интернет-сайта, или неработоспособностью, ошибкой, упущением, перебоем, дефектом, простоем в работе или задержкой в передаче, компьютерным вирусом или системным сбоем, даже если администрация будет явно поставлена в известность о возможности</w:t>
      </w:r>
      <w:proofErr w:type="gramEnd"/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 xml:space="preserve"> такого ущерба.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Пользователь соглашается с тем, что все возможные споры будут разрешаться по нормам российского права.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Пользователь соглашается с тем, что нормы и законы о защите прав потребителей не могут быть применимы к использованию им Сайта, поскольку он не оказывает возмездных услуг. Используя данный Сайт, Вы выражаете свое согласие с "Отказом от ответственности" и установленными Правилами и принимаете всю ответственность, которая может быть на Вас возложена.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Отказ от ответственности за получение (увеличение) прибыли или дохода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 xml:space="preserve">Все заявления о получении или увеличении прибыли или дохода, а также примеры получения (увеличения) прибыли или дохода, которые могут быть размещены в будущем или уже были размещены ранее на данном сайте, являются только предположительной оценкой возможного заработка или </w:t>
      </w: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lastRenderedPageBreak/>
        <w:t>увеличения Вашего текущего заработка и не гарантируют его получения. Считая предполагаемую прибыль или увеличение будущих заработков гарантированными, Вы принимаете на себя также риск ее неполучения.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При указании конкретной величины дохода и использовании ее относительно лица или вида бизнеса в качестве заработанной ими суммы не гарантируется получение вами аналогичного дохода. Считая предполагаемую прибыль или увеличение будущих заработков гарантированными, Вы принимаете на себя также риск ее неполучения.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Любые заявления или представления, размещенные на данном сайте, касающиеся возможного получения прибыли, не считаются средней величиной заработка.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Гарантии того, что какие-либо предшествующие успехи или результаты предшествующей деятельности, касающиеся получения доходов, могут использоваться в качестве указания на последующие финансовые результаты, отсутствуют.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Величина дохода и ее денежное выражение базируются на многих факторах. Мы не располагаем информацией об успешности Вашей деятельности в будущем, а также касающейся лично Вас или Ваших анкетных данных, об используемых Вами этических принципах, деловых навыках или алгоритмах деятельности, и не гарантируем вытекающей отсюда вероятности получения каких-либо больших, малых или вообще каких-либо денежных сумм. Мы не гарантируем получение вами аналогичных сумм. Считая предполагаемую прибыль или увеличение будущих заработков гарантированными, Вы принимаете на себя также риск ее неполучения.</w:t>
      </w:r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 xml:space="preserve">Ведение деловой деятельности через интернет и связанное с ним получение прибыли сопряжены с неизвестными рисками. </w:t>
      </w:r>
      <w:proofErr w:type="gramStart"/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Решение о занятии подобными видами деятельности не может основываться на какой-либо информации, размещенной на наших продуктах, касающейся предоставляемых нами услуг, представленной на данном веб-сайте, и должно приниматься исключительно с учетом возможных значительных (или незначительных) убытков или неполучения прибыли.</w:t>
      </w:r>
      <w:proofErr w:type="gramEnd"/>
    </w:p>
    <w:p w:rsidR="00436898" w:rsidRPr="00436898" w:rsidRDefault="00436898" w:rsidP="00436898">
      <w:pPr>
        <w:shd w:val="clear" w:color="auto" w:fill="FFFFFF"/>
        <w:spacing w:after="264"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 xml:space="preserve">Все продукты и услуги нашей компании предназначены исключительно для использования в образовательных или ознакомительных целях, подлежат </w:t>
      </w: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lastRenderedPageBreak/>
        <w:t>использованию с осторожностью и под наблюдением квалифицированных профессионалов (или наставников). До начала деятельности на основе данной или иной информации необходима консультация бухгалтера, юриста или профессионального консультанта.</w:t>
      </w:r>
    </w:p>
    <w:p w:rsidR="00436898" w:rsidRPr="00436898" w:rsidRDefault="00436898" w:rsidP="00436898">
      <w:pPr>
        <w:shd w:val="clear" w:color="auto" w:fill="FFFFFF"/>
        <w:spacing w:line="384" w:lineRule="atLeast"/>
        <w:jc w:val="both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</w:pPr>
      <w:r w:rsidRPr="00436898">
        <w:rPr>
          <w:rFonts w:ascii="Open Sans" w:eastAsia="Times New Roman" w:hAnsi="Open Sans" w:cs="Open Sans"/>
          <w:color w:val="444444"/>
          <w:sz w:val="24"/>
          <w:szCs w:val="24"/>
          <w:lang w:eastAsia="ru-RU"/>
        </w:rPr>
        <w:t>Потребители нашей продукции и услуг, посетители данного веб-сайта должны полагаться на свой здравый смысл и рассчитывать на собственные силы при принятии решений, касающихся ведения бизнеса. Вся предоставленная информация относительно продуктов и услуг должна пройти независимую экспертную оценку квалифицированными профессионалами. Представленная на данном сайте наша информация, продукция и услуги подлежат тщательному анализу и оценке перед принятием Вами решения о ведении бизнеса, об их соответствии действительности.</w:t>
      </w:r>
    </w:p>
    <w:p w:rsidR="004C0B70" w:rsidRDefault="004C0B70" w:rsidP="00436898">
      <w:pPr>
        <w:jc w:val="both"/>
      </w:pPr>
    </w:p>
    <w:sectPr w:rsidR="004C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98"/>
    <w:rsid w:val="00436898"/>
    <w:rsid w:val="004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301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44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162504">
          <w:marLeft w:val="-450"/>
          <w:marRight w:val="-45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30" w:color="auto"/>
            <w:right w:val="none" w:sz="0" w:space="0" w:color="auto"/>
          </w:divBdr>
          <w:divsChild>
            <w:div w:id="19504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99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54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4130</Characters>
  <Application>Microsoft Office Word</Application>
  <DocSecurity>0</DocSecurity>
  <Lines>76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2021-02-10T07:19:00Z</dcterms:created>
  <dcterms:modified xsi:type="dcterms:W3CDTF">2021-02-10T07:20:00Z</dcterms:modified>
</cp:coreProperties>
</file>